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C8" w:rsidRDefault="00492AFB">
      <w:pPr>
        <w:pStyle w:val="20"/>
        <w:framePr w:w="15274" w:h="1504" w:hRule="exact" w:wrap="none" w:vAnchor="page" w:hAnchor="page" w:x="424" w:y="1781"/>
        <w:shd w:val="clear" w:color="auto" w:fill="auto"/>
        <w:spacing w:after="201"/>
        <w:ind w:left="12200" w:right="400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826987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8757C8" w:rsidRDefault="00492AFB">
      <w:pPr>
        <w:pStyle w:val="20"/>
        <w:framePr w:w="15274" w:h="1504" w:hRule="exact" w:wrap="none" w:vAnchor="page" w:hAnchor="page" w:x="424" w:y="1781"/>
        <w:shd w:val="clear" w:color="auto" w:fill="auto"/>
        <w:spacing w:after="0" w:line="180" w:lineRule="exact"/>
        <w:ind w:right="400"/>
      </w:pPr>
      <w:r>
        <w:t xml:space="preserve">Форма </w:t>
      </w:r>
      <w:r>
        <w:rPr>
          <w:lang w:val="en-US" w:eastAsia="en-US" w:bidi="en-US"/>
        </w:rPr>
        <w:t>N</w:t>
      </w:r>
      <w:r w:rsidRPr="00826987">
        <w:rPr>
          <w:lang w:eastAsia="en-US" w:bidi="en-US"/>
        </w:rPr>
        <w:t xml:space="preserve"> </w:t>
      </w:r>
      <w:r>
        <w:t>1</w:t>
      </w:r>
    </w:p>
    <w:p w:rsidR="008757C8" w:rsidRDefault="00492AFB">
      <w:pPr>
        <w:pStyle w:val="30"/>
        <w:framePr w:w="15274" w:h="1663" w:hRule="exact" w:wrap="none" w:vAnchor="page" w:hAnchor="page" w:x="424" w:y="3468"/>
        <w:shd w:val="clear" w:color="auto" w:fill="auto"/>
        <w:spacing w:before="0"/>
        <w:ind w:right="320" w:firstLine="0"/>
      </w:pPr>
      <w:r>
        <w:t>ГОДОВОЙ ОТЧЕТ</w:t>
      </w:r>
    </w:p>
    <w:p w:rsidR="008757C8" w:rsidRDefault="00492AFB">
      <w:pPr>
        <w:pStyle w:val="30"/>
        <w:framePr w:w="15274" w:h="1663" w:hRule="exact" w:wrap="none" w:vAnchor="page" w:hAnchor="page" w:x="424" w:y="3468"/>
        <w:shd w:val="clear" w:color="auto" w:fill="auto"/>
        <w:spacing w:before="0"/>
        <w:ind w:right="320" w:firstLine="0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8757C8" w:rsidRDefault="00492AFB">
      <w:pPr>
        <w:pStyle w:val="30"/>
        <w:framePr w:w="15274" w:h="1663" w:hRule="exact" w:wrap="none" w:vAnchor="page" w:hAnchor="page" w:x="424" w:y="3468"/>
        <w:shd w:val="clear" w:color="auto" w:fill="auto"/>
        <w:spacing w:before="0"/>
        <w:ind w:right="320" w:firstLine="0"/>
      </w:pPr>
      <w:r>
        <w:rPr>
          <w:rStyle w:val="31"/>
          <w:b/>
          <w:bCs/>
        </w:rPr>
        <w:t xml:space="preserve">«Устойчивое развитие муниципального </w:t>
      </w:r>
      <w:r>
        <w:rPr>
          <w:rStyle w:val="31"/>
          <w:b/>
          <w:bCs/>
        </w:rPr>
        <w:t>образования «Первомайский район» на 2014-2017 годы и на период до 2020 года»</w:t>
      </w:r>
    </w:p>
    <w:p w:rsidR="008757C8" w:rsidRDefault="00492AFB">
      <w:pPr>
        <w:pStyle w:val="30"/>
        <w:framePr w:w="15274" w:h="1663" w:hRule="exact" w:wrap="none" w:vAnchor="page" w:hAnchor="page" w:x="424" w:y="3468"/>
        <w:shd w:val="clear" w:color="auto" w:fill="auto"/>
        <w:spacing w:before="0"/>
        <w:ind w:right="320" w:firstLine="0"/>
      </w:pPr>
      <w:r>
        <w:t>(название программы)</w:t>
      </w:r>
    </w:p>
    <w:p w:rsidR="008757C8" w:rsidRDefault="00492AFB">
      <w:pPr>
        <w:pStyle w:val="30"/>
        <w:framePr w:w="15274" w:h="1663" w:hRule="exact" w:wrap="none" w:vAnchor="page" w:hAnchor="page" w:x="424" w:y="3468"/>
        <w:shd w:val="clear" w:color="auto" w:fill="auto"/>
        <w:spacing w:before="0"/>
        <w:ind w:left="6700" w:right="5320"/>
        <w:jc w:val="left"/>
      </w:pPr>
      <w:r>
        <w:rPr>
          <w:rStyle w:val="31"/>
          <w:b/>
          <w:bCs/>
        </w:rPr>
        <w:t xml:space="preserve">Администрация Первомайского района </w:t>
      </w: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"/>
        <w:gridCol w:w="2501"/>
        <w:gridCol w:w="1104"/>
        <w:gridCol w:w="998"/>
        <w:gridCol w:w="1090"/>
        <w:gridCol w:w="1080"/>
        <w:gridCol w:w="1416"/>
        <w:gridCol w:w="902"/>
        <w:gridCol w:w="1430"/>
        <w:gridCol w:w="1243"/>
        <w:gridCol w:w="1277"/>
        <w:gridCol w:w="1853"/>
      </w:tblGrid>
      <w:tr w:rsidR="008757C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11" w:lineRule="exact"/>
              <w:jc w:val="left"/>
            </w:pPr>
            <w:proofErr w:type="spellStart"/>
            <w:r>
              <w:rPr>
                <w:rStyle w:val="21"/>
              </w:rPr>
              <w:t>пп</w:t>
            </w:r>
            <w:proofErr w:type="spellEnd"/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6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мероприятий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&lt;****&gt;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&lt;****♦&gt;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201 год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tabs>
                <w:tab w:val="left" w:leader="underscore" w:pos="355"/>
              </w:tabs>
              <w:spacing w:after="0"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tabs>
                <w:tab w:val="left" w:leader="underscore" w:pos="365"/>
              </w:tabs>
              <w:spacing w:after="0"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C8" w:rsidRDefault="008757C8">
            <w:pPr>
              <w:framePr w:w="15274" w:h="5525" w:wrap="none" w:vAnchor="page" w:hAnchor="page" w:x="424" w:y="5316"/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6224,9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2"/>
              </w:rPr>
              <w:t>5766,0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center"/>
            </w:pPr>
            <w:proofErr w:type="spellStart"/>
            <w:r>
              <w:rPr>
                <w:rStyle w:val="21"/>
              </w:rPr>
              <w:t>Зсемьи</w:t>
            </w:r>
            <w:proofErr w:type="spellEnd"/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21"/>
              </w:rPr>
              <w:t>1108,894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1108,894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21"/>
              </w:rPr>
              <w:t>2309,069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2309,069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1076,9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618,0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21"/>
              </w:rPr>
              <w:t>1730,037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1730,037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</w:t>
            </w:r>
            <w:r>
              <w:rPr>
                <w:rStyle w:val="21"/>
              </w:rPr>
              <w:t xml:space="preserve"> направлениям: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center"/>
            </w:pPr>
            <w:r>
              <w:rPr>
                <w:rStyle w:val="23"/>
              </w:rPr>
              <w:t>«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274" w:h="5525" w:wrap="none" w:vAnchor="page" w:hAnchor="page" w:x="424" w:y="5316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274" w:h="5525" w:wrap="none" w:vAnchor="page" w:hAnchor="page" w:x="424" w:y="5316"/>
              <w:rPr>
                <w:sz w:val="10"/>
                <w:szCs w:val="10"/>
              </w:rPr>
            </w:pPr>
          </w:p>
        </w:tc>
      </w:tr>
    </w:tbl>
    <w:p w:rsidR="008757C8" w:rsidRDefault="008757C8">
      <w:pPr>
        <w:rPr>
          <w:sz w:val="2"/>
          <w:szCs w:val="2"/>
        </w:rPr>
        <w:sectPr w:rsidR="008757C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2597"/>
        <w:gridCol w:w="1142"/>
        <w:gridCol w:w="1033"/>
        <w:gridCol w:w="1122"/>
        <w:gridCol w:w="1117"/>
        <w:gridCol w:w="1475"/>
        <w:gridCol w:w="934"/>
        <w:gridCol w:w="1475"/>
        <w:gridCol w:w="1291"/>
        <w:gridCol w:w="1321"/>
        <w:gridCol w:w="1912"/>
      </w:tblGrid>
      <w:tr w:rsidR="008757C8">
        <w:tblPrEx>
          <w:tblCellMar>
            <w:top w:w="0" w:type="dxa"/>
            <w:bottom w:w="0" w:type="dxa"/>
          </w:tblCellMar>
        </w:tblPrEx>
        <w:trPr>
          <w:trHeight w:hRule="exact" w:val="1341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214" w:lineRule="exact"/>
              <w:jc w:val="left"/>
            </w:pPr>
            <w:r>
              <w:rPr>
                <w:rStyle w:val="21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специалистов, в том числе: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6224,9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5766,0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proofErr w:type="spellStart"/>
            <w:r>
              <w:rPr>
                <w:rStyle w:val="21"/>
              </w:rPr>
              <w:t>Зсемьи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1108,894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1"/>
              </w:rPr>
              <w:t>1108,894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2309,069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1"/>
              </w:rPr>
              <w:t>2309,069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119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1076,9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618,0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233" w:lineRule="exact"/>
              <w:jc w:val="left"/>
            </w:pPr>
            <w:r>
              <w:rPr>
                <w:rStyle w:val="21"/>
              </w:rPr>
              <w:t>Социальные выплаты из местного бюджета предоставлены в полном объёме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1730,037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1"/>
              </w:rPr>
              <w:t>1730,037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233" w:lineRule="exact"/>
              <w:jc w:val="left"/>
            </w:pPr>
            <w:r>
              <w:rPr>
                <w:rStyle w:val="21"/>
              </w:rPr>
              <w:t>в том числе молодых семей и молодых специалистов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3963,9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3564,0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2семьи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652,463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1"/>
              </w:rPr>
              <w:t>652,463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1440,179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1"/>
              </w:rPr>
              <w:t>1440,179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717,9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318,0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1153,358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1153,358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5815" w:h="5775" w:wrap="none" w:vAnchor="page" w:hAnchor="page" w:x="153" w:y="985"/>
              <w:shd w:val="clear" w:color="auto" w:fill="auto"/>
              <w:tabs>
                <w:tab w:val="left" w:leader="underscore" w:pos="1087"/>
              </w:tabs>
              <w:spacing w:after="0" w:line="200" w:lineRule="exact"/>
              <w:jc w:val="both"/>
            </w:pPr>
            <w:r>
              <w:rPr>
                <w:rStyle w:val="210pt"/>
              </w:rPr>
              <w:tab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5815" w:h="5775" w:wrap="none" w:vAnchor="page" w:hAnchor="page" w:x="153" w:y="985"/>
              <w:rPr>
                <w:sz w:val="10"/>
                <w:szCs w:val="10"/>
              </w:rPr>
            </w:pPr>
          </w:p>
        </w:tc>
      </w:tr>
    </w:tbl>
    <w:p w:rsidR="008757C8" w:rsidRDefault="00492AFB">
      <w:pPr>
        <w:pStyle w:val="20"/>
        <w:framePr w:w="15815" w:h="1768" w:hRule="exact" w:wrap="none" w:vAnchor="page" w:hAnchor="page" w:x="153" w:y="7455"/>
        <w:shd w:val="clear" w:color="auto" w:fill="auto"/>
        <w:spacing w:after="0" w:line="180" w:lineRule="exact"/>
        <w:ind w:left="820" w:firstLine="540"/>
        <w:jc w:val="left"/>
      </w:pPr>
      <w:r>
        <w:t>&lt;*&gt; - Расходы, увеличивающие стоимость основных средств.</w:t>
      </w:r>
    </w:p>
    <w:p w:rsidR="008757C8" w:rsidRDefault="00492AFB">
      <w:pPr>
        <w:pStyle w:val="20"/>
        <w:framePr w:w="15815" w:h="1768" w:hRule="exact" w:wrap="none" w:vAnchor="page" w:hAnchor="page" w:x="153" w:y="7455"/>
        <w:shd w:val="clear" w:color="auto" w:fill="auto"/>
        <w:spacing w:after="0" w:line="180" w:lineRule="exact"/>
        <w:ind w:left="820" w:firstLine="540"/>
        <w:jc w:val="left"/>
      </w:pPr>
      <w:r>
        <w:t xml:space="preserve">&lt;**&gt; . </w:t>
      </w:r>
      <w:r>
        <w:t>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8757C8" w:rsidRDefault="00492AFB">
      <w:pPr>
        <w:pStyle w:val="20"/>
        <w:framePr w:w="15815" w:h="1768" w:hRule="exact" w:wrap="none" w:vAnchor="page" w:hAnchor="page" w:x="153" w:y="7455"/>
        <w:shd w:val="clear" w:color="auto" w:fill="auto"/>
        <w:spacing w:after="0" w:line="180" w:lineRule="exact"/>
        <w:ind w:left="820" w:firstLine="540"/>
        <w:jc w:val="left"/>
      </w:pPr>
      <w:r>
        <w:t>&lt;***&gt;- Текущие расходы.</w:t>
      </w:r>
    </w:p>
    <w:p w:rsidR="008757C8" w:rsidRDefault="00492AFB">
      <w:pPr>
        <w:pStyle w:val="20"/>
        <w:framePr w:w="15815" w:h="1768" w:hRule="exact" w:wrap="none" w:vAnchor="page" w:hAnchor="page" w:x="153" w:y="7455"/>
        <w:shd w:val="clear" w:color="auto" w:fill="auto"/>
        <w:spacing w:after="0" w:line="218" w:lineRule="exact"/>
        <w:ind w:left="820" w:right="360" w:firstLine="540"/>
        <w:jc w:val="both"/>
      </w:pPr>
      <w:proofErr w:type="gramStart"/>
      <w:r>
        <w:t xml:space="preserve">&lt;****&gt;_ </w:t>
      </w:r>
      <w:proofErr w:type="spellStart"/>
      <w:r>
        <w:t>у</w:t>
      </w:r>
      <w:r>
        <w:rPr>
          <w:vertAlign w:val="subscript"/>
        </w:rPr>
        <w:t>ка</w:t>
      </w:r>
      <w:r>
        <w:t>з</w:t>
      </w:r>
      <w:r>
        <w:rPr>
          <w:vertAlign w:val="subscript"/>
        </w:rPr>
        <w:t>ЫВ</w:t>
      </w:r>
      <w:r>
        <w:t>аются</w:t>
      </w:r>
      <w:proofErr w:type="spellEnd"/>
      <w:r>
        <w:t xml:space="preserve"> показатели мероприятий в соответствии с предусмотренными показателями в </w:t>
      </w:r>
      <w:r>
        <w:t>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</w:t>
      </w:r>
      <w:r>
        <w:t>астников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8757C8" w:rsidRDefault="00492AFB">
      <w:pPr>
        <w:pStyle w:val="20"/>
        <w:framePr w:w="15815" w:h="1768" w:hRule="exact" w:wrap="none" w:vAnchor="page" w:hAnchor="page" w:x="153" w:y="7455"/>
        <w:shd w:val="clear" w:color="auto" w:fill="auto"/>
        <w:spacing w:after="0" w:line="243" w:lineRule="exact"/>
        <w:ind w:left="820" w:right="360" w:firstLine="540"/>
        <w:jc w:val="both"/>
      </w:pPr>
      <w:r>
        <w:rPr>
          <w:rStyle w:val="26pt0pt"/>
        </w:rPr>
        <w:t>&lt;*****&gt;.</w:t>
      </w:r>
      <w:r>
        <w:t xml:space="preserve"> Графа "Примечание” обязательно заполняется по мероприятиям, объем </w:t>
      </w:r>
      <w:proofErr w:type="gramStart"/>
      <w:r>
        <w:t>финансирования</w:t>
      </w:r>
      <w:proofErr w:type="gramEnd"/>
      <w:r>
        <w:t xml:space="preserve"> по которым не соответствует утвержденной МП, а также по мероприяти</w:t>
      </w:r>
      <w:r>
        <w:t>ям, по которым результат отсутствует или не соответствует запланированному, с указанием причин отклонений.</w:t>
      </w:r>
    </w:p>
    <w:p w:rsidR="008757C8" w:rsidRDefault="00492AFB">
      <w:pPr>
        <w:pStyle w:val="10"/>
        <w:framePr w:w="15815" w:h="785" w:hRule="exact" w:wrap="none" w:vAnchor="page" w:hAnchor="page" w:x="153" w:y="9876"/>
        <w:shd w:val="clear" w:color="auto" w:fill="auto"/>
        <w:spacing w:before="0"/>
        <w:ind w:left="820" w:right="10890"/>
      </w:pPr>
      <w:bookmarkStart w:id="1" w:name="bookmark0"/>
      <w:r>
        <w:t>Ведущий специалист по целевым программам</w:t>
      </w:r>
      <w:r>
        <w:br/>
        <w:t>Отдела строительства. Архитектуры и ЖКХ</w:t>
      </w:r>
      <w:r>
        <w:br/>
        <w:t>Администрации Первомайского района</w:t>
      </w:r>
      <w:bookmarkEnd w:id="1"/>
    </w:p>
    <w:p w:rsidR="008757C8" w:rsidRDefault="00492AFB">
      <w:pPr>
        <w:pStyle w:val="40"/>
        <w:framePr w:wrap="none" w:vAnchor="page" w:hAnchor="page" w:x="8559" w:y="10147"/>
        <w:shd w:val="clear" w:color="auto" w:fill="auto"/>
        <w:spacing w:line="180" w:lineRule="exact"/>
      </w:pPr>
      <w:r>
        <w:t>Ю.В. Терентьева</w:t>
      </w:r>
    </w:p>
    <w:p w:rsidR="008757C8" w:rsidRDefault="008757C8">
      <w:pPr>
        <w:rPr>
          <w:sz w:val="2"/>
          <w:szCs w:val="2"/>
        </w:rPr>
        <w:sectPr w:rsidR="008757C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757C8" w:rsidRDefault="00492AFB">
      <w:pPr>
        <w:pStyle w:val="a5"/>
        <w:framePr w:wrap="none" w:vAnchor="page" w:hAnchor="page" w:x="10501" w:y="687"/>
        <w:shd w:val="clear" w:color="auto" w:fill="auto"/>
        <w:spacing w:line="170" w:lineRule="exact"/>
      </w:pPr>
      <w:r>
        <w:lastRenderedPageBreak/>
        <w:t>12</w:t>
      </w:r>
    </w:p>
    <w:p w:rsidR="008757C8" w:rsidRDefault="00492AFB">
      <w:pPr>
        <w:pStyle w:val="20"/>
        <w:framePr w:wrap="none" w:vAnchor="page" w:hAnchor="page" w:x="1016" w:y="1734"/>
        <w:shd w:val="clear" w:color="auto" w:fill="auto"/>
        <w:spacing w:after="0" w:line="180" w:lineRule="exact"/>
        <w:ind w:left="8860"/>
        <w:jc w:val="left"/>
      </w:pPr>
      <w:r>
        <w:t xml:space="preserve">Форма </w:t>
      </w:r>
      <w:r>
        <w:rPr>
          <w:lang w:val="en-US" w:eastAsia="en-US" w:bidi="en-US"/>
        </w:rPr>
        <w:t>N</w:t>
      </w:r>
      <w:r w:rsidRPr="00826987">
        <w:rPr>
          <w:lang w:eastAsia="en-US" w:bidi="en-US"/>
        </w:rPr>
        <w:t xml:space="preserve"> </w:t>
      </w:r>
      <w:r>
        <w:t>2</w:t>
      </w:r>
    </w:p>
    <w:p w:rsidR="008757C8" w:rsidRDefault="00492AFB">
      <w:pPr>
        <w:pStyle w:val="30"/>
        <w:framePr w:w="10042" w:h="1207" w:hRule="exact" w:wrap="none" w:vAnchor="page" w:hAnchor="page" w:x="1016" w:y="2151"/>
        <w:shd w:val="clear" w:color="auto" w:fill="auto"/>
        <w:spacing w:before="0"/>
        <w:ind w:left="320" w:firstLine="0"/>
      </w:pPr>
      <w:r>
        <w:t>ГОДОВОЙ ОТЧЕТ</w:t>
      </w:r>
    </w:p>
    <w:p w:rsidR="008757C8" w:rsidRDefault="00492AFB">
      <w:pPr>
        <w:pStyle w:val="30"/>
        <w:framePr w:w="10042" w:h="1207" w:hRule="exact" w:wrap="none" w:vAnchor="page" w:hAnchor="page" w:x="1016" w:y="2151"/>
        <w:shd w:val="clear" w:color="auto" w:fill="auto"/>
        <w:spacing w:before="0"/>
        <w:ind w:left="40" w:firstLine="0"/>
      </w:pPr>
      <w:r>
        <w:t>ИНФОРМАЦИЯ О РЕЗУЛЬТАТАХ РЕАЛИЗАЦИИ МУНЦИПАЛЬНОЙ ПРОГРАММЫ В 2018 ГОДУ &lt;*&gt;</w:t>
      </w:r>
      <w:r>
        <w:br/>
      </w:r>
      <w:r>
        <w:rPr>
          <w:rStyle w:val="31"/>
          <w:b/>
          <w:bCs/>
        </w:rPr>
        <w:t>«Устойчивое развитие муниципального образования «Первомайский район» на 2014-2017 годы</w:t>
      </w:r>
    </w:p>
    <w:p w:rsidR="008757C8" w:rsidRDefault="00492AFB">
      <w:pPr>
        <w:pStyle w:val="30"/>
        <w:framePr w:w="10042" w:h="1207" w:hRule="exact" w:wrap="none" w:vAnchor="page" w:hAnchor="page" w:x="1016" w:y="2151"/>
        <w:shd w:val="clear" w:color="auto" w:fill="auto"/>
        <w:spacing w:before="0"/>
        <w:ind w:left="40" w:firstLine="0"/>
      </w:pPr>
      <w:r>
        <w:rPr>
          <w:rStyle w:val="31"/>
          <w:b/>
          <w:bCs/>
        </w:rPr>
        <w:t>и на период до 2020 года»</w:t>
      </w:r>
      <w:r>
        <w:rPr>
          <w:rStyle w:val="31"/>
          <w:b/>
          <w:bCs/>
        </w:rPr>
        <w:br/>
      </w:r>
      <w:r>
        <w:t xml:space="preserve">наименование МП, </w:t>
      </w: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4"/>
        <w:gridCol w:w="672"/>
        <w:gridCol w:w="682"/>
        <w:gridCol w:w="1238"/>
        <w:gridCol w:w="2117"/>
        <w:gridCol w:w="1939"/>
      </w:tblGrid>
      <w:tr w:rsidR="008757C8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00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 xml:space="preserve">Наименование соответствующей стратегической цели Программы </w:t>
            </w:r>
            <w:r>
              <w:rPr>
                <w:rStyle w:val="28pt"/>
              </w:rPr>
              <w:t xml:space="preserve">Повышение уровня и качества жизни населения </w:t>
            </w:r>
            <w:r>
              <w:rPr>
                <w:rStyle w:val="21"/>
              </w:rPr>
              <w:t>социально-экономического развития Первомайского района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Факт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Численность населения МО, чел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18311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16764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91,5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Старение населения, </w:t>
            </w:r>
            <w:proofErr w:type="gramStart"/>
            <w:r>
              <w:rPr>
                <w:rStyle w:val="21"/>
              </w:rPr>
              <w:t>увеличен</w:t>
            </w:r>
            <w:proofErr w:type="gramEnd"/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иммиграционный поток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Численность трудоспособного населения, чел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10937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10454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95,6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proofErr w:type="gramStart"/>
            <w:r>
              <w:rPr>
                <w:rStyle w:val="21"/>
              </w:rPr>
              <w:t>В следствии</w:t>
            </w:r>
            <w:proofErr w:type="gramEnd"/>
            <w:r>
              <w:rPr>
                <w:rStyle w:val="21"/>
              </w:rPr>
              <w:t xml:space="preserve"> </w:t>
            </w:r>
            <w:r>
              <w:rPr>
                <w:rStyle w:val="21"/>
              </w:rPr>
              <w:t>резкого снижения рождаемости 90-е годы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трудоспособность растет медленно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Численность трудоспособного населения в возрасте 18-3 лет, чел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4471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4471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Уровень рождаемости на </w:t>
            </w:r>
            <w:proofErr w:type="spellStart"/>
            <w:r>
              <w:rPr>
                <w:rStyle w:val="21"/>
              </w:rPr>
              <w:t>ЮОжителей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1,55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1,21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-0,34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Уровень смертности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1,44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1,36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-0,08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Количество </w:t>
            </w:r>
            <w:r>
              <w:rPr>
                <w:rStyle w:val="21"/>
              </w:rPr>
              <w:t>семей, состоящих на учёте (на начало года) в качестве нуждающихся в жилых помещениях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654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570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87,2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Граждане улучшили жилищные условия за счет собственных средств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Факт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молодых семей и молодых специалистов, состоящих на учёте (на начало года) в качестве нуждающихся в жилых помещениях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22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39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150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Показатели результатов программных мероприятий </w:t>
            </w:r>
            <w:r>
              <w:rPr>
                <w:rStyle w:val="21"/>
              </w:rPr>
              <w:t>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Факт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Количество семей, улучшивших свои жилищные условия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26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11,54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Выделено не достаточно ассигнований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Показатели эффективности </w:t>
            </w:r>
            <w:r>
              <w:rPr>
                <w:rStyle w:val="21"/>
              </w:rPr>
              <w:t>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Факт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молодых семей и молодых специалистов, улучшивших свои жилищные условия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13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69,23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Бюджетные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 xml:space="preserve">ассигнования выделены на </w:t>
            </w:r>
            <w:r>
              <w:rPr>
                <w:rStyle w:val="21"/>
              </w:rPr>
              <w:t>9семей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учащихся медицинских образовательных учреждений, заключивших контракт на получение стипендии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83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Количество фельдшеров приглашенных на работу в отделения скорой помощи МО получивших социальную поддержку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 xml:space="preserve">Показатели </w:t>
            </w:r>
            <w:r>
              <w:rPr>
                <w:rStyle w:val="21"/>
              </w:rPr>
              <w:t>эффективности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Факт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ind w:left="140"/>
              <w:jc w:val="left"/>
            </w:pPr>
            <w:r>
              <w:rPr>
                <w:rStyle w:val="21"/>
              </w:rPr>
              <w:t>Отклонение</w:t>
            </w:r>
          </w:p>
          <w:p w:rsidR="008757C8" w:rsidRDefault="00492AFB">
            <w:pPr>
              <w:pStyle w:val="20"/>
              <w:framePr w:w="10042" w:h="11722" w:wrap="none" w:vAnchor="page" w:hAnchor="page" w:x="1016" w:y="355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(%)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42" w:h="11722" w:wrap="none" w:vAnchor="page" w:hAnchor="page" w:x="1016" w:y="3553"/>
              <w:rPr>
                <w:sz w:val="10"/>
                <w:szCs w:val="10"/>
              </w:rPr>
            </w:pPr>
          </w:p>
        </w:tc>
      </w:tr>
    </w:tbl>
    <w:p w:rsidR="008757C8" w:rsidRDefault="008757C8">
      <w:pPr>
        <w:rPr>
          <w:sz w:val="2"/>
          <w:szCs w:val="2"/>
        </w:rPr>
        <w:sectPr w:rsidR="008757C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757C8" w:rsidRDefault="00492AFB">
      <w:pPr>
        <w:pStyle w:val="a5"/>
        <w:framePr w:wrap="none" w:vAnchor="page" w:hAnchor="page" w:x="10498" w:y="687"/>
        <w:shd w:val="clear" w:color="auto" w:fill="auto"/>
        <w:spacing w:line="170" w:lineRule="exact"/>
      </w:pPr>
      <w:r>
        <w:lastRenderedPageBreak/>
        <w:t>13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4"/>
        <w:gridCol w:w="677"/>
        <w:gridCol w:w="677"/>
        <w:gridCol w:w="1493"/>
        <w:gridCol w:w="1483"/>
        <w:gridCol w:w="2309"/>
      </w:tblGrid>
      <w:tr w:rsidR="008757C8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22" w:h="1363" w:wrap="none" w:vAnchor="page" w:hAnchor="page" w:x="1033" w:y="894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Наличие учреждение </w:t>
            </w:r>
            <w:proofErr w:type="spellStart"/>
            <w:r>
              <w:rPr>
                <w:rStyle w:val="21"/>
              </w:rPr>
              <w:t>культурно</w:t>
            </w:r>
            <w:r>
              <w:rPr>
                <w:rStyle w:val="21"/>
              </w:rPr>
              <w:softHyphen/>
              <w:t>досугового</w:t>
            </w:r>
            <w:proofErr w:type="spellEnd"/>
            <w:r>
              <w:rPr>
                <w:rStyle w:val="21"/>
              </w:rPr>
              <w:t xml:space="preserve"> типа, </w:t>
            </w:r>
            <w:proofErr w:type="gramStart"/>
            <w:r>
              <w:rPr>
                <w:rStyle w:val="21"/>
              </w:rPr>
              <w:t>находящихся</w:t>
            </w:r>
            <w:proofErr w:type="gramEnd"/>
            <w:r>
              <w:rPr>
                <w:rStyle w:val="21"/>
              </w:rPr>
              <w:t xml:space="preserve"> в ветхом и аварийном состоянии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22" w:h="1363" w:wrap="none" w:vAnchor="page" w:hAnchor="page" w:x="1033" w:y="89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492AFB">
            <w:pPr>
              <w:pStyle w:val="20"/>
              <w:framePr w:w="10022" w:h="1363" w:wrap="none" w:vAnchor="page" w:hAnchor="page" w:x="1033" w:y="89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57C8" w:rsidRDefault="00492AFB">
            <w:pPr>
              <w:pStyle w:val="20"/>
              <w:framePr w:w="10022" w:h="1363" w:wrap="none" w:vAnchor="page" w:hAnchor="page" w:x="1033" w:y="894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 xml:space="preserve">Ввод в действие учреждений </w:t>
            </w:r>
            <w:proofErr w:type="spellStart"/>
            <w:r>
              <w:rPr>
                <w:rStyle w:val="21"/>
              </w:rPr>
              <w:t>культурно</w:t>
            </w:r>
            <w:r>
              <w:rPr>
                <w:rStyle w:val="21"/>
              </w:rPr>
              <w:softHyphen/>
              <w:t>досугового</w:t>
            </w:r>
            <w:proofErr w:type="spellEnd"/>
            <w:r>
              <w:rPr>
                <w:rStyle w:val="21"/>
              </w:rPr>
              <w:t xml:space="preserve"> типа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0022" w:h="1363" w:wrap="none" w:vAnchor="page" w:hAnchor="page" w:x="1033" w:y="89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7C8" w:rsidRDefault="00492AFB">
            <w:pPr>
              <w:pStyle w:val="20"/>
              <w:framePr w:w="10022" w:h="1363" w:wrap="none" w:vAnchor="page" w:hAnchor="page" w:x="1033" w:y="89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</w:tr>
      <w:tr w:rsidR="008757C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7C8" w:rsidRDefault="008757C8">
            <w:pPr>
              <w:framePr w:w="10022" w:h="1363" w:wrap="none" w:vAnchor="page" w:hAnchor="page" w:x="1033" w:y="894"/>
              <w:rPr>
                <w:sz w:val="10"/>
                <w:szCs w:val="10"/>
              </w:rPr>
            </w:pPr>
          </w:p>
        </w:tc>
      </w:tr>
    </w:tbl>
    <w:p w:rsidR="008757C8" w:rsidRDefault="00492AFB">
      <w:pPr>
        <w:pStyle w:val="20"/>
        <w:framePr w:wrap="none" w:vAnchor="page" w:hAnchor="page" w:x="1018" w:y="2699"/>
        <w:shd w:val="clear" w:color="auto" w:fill="auto"/>
        <w:spacing w:after="0" w:line="180" w:lineRule="exact"/>
        <w:jc w:val="both"/>
      </w:pPr>
      <w:r>
        <w:t>&lt;*&gt; - Наименование и плановые значения показателей указывают</w:t>
      </w:r>
    </w:p>
    <w:p w:rsidR="008757C8" w:rsidRDefault="00492AFB">
      <w:pPr>
        <w:pStyle w:val="10"/>
        <w:framePr w:w="10037" w:h="748" w:hRule="exact" w:wrap="none" w:vAnchor="page" w:hAnchor="page" w:x="1018" w:y="3883"/>
        <w:shd w:val="clear" w:color="auto" w:fill="auto"/>
        <w:spacing w:before="0" w:line="230" w:lineRule="exact"/>
        <w:ind w:right="6043"/>
      </w:pPr>
      <w:bookmarkStart w:id="2" w:name="bookmark1"/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  <w:bookmarkEnd w:id="2"/>
    </w:p>
    <w:p w:rsidR="008757C8" w:rsidRDefault="00492AFB">
      <w:pPr>
        <w:pStyle w:val="40"/>
        <w:framePr w:wrap="none" w:vAnchor="page" w:hAnchor="page" w:x="8391" w:y="4143"/>
        <w:shd w:val="clear" w:color="auto" w:fill="auto"/>
        <w:spacing w:line="180" w:lineRule="exact"/>
      </w:pPr>
      <w:r>
        <w:t>Ю.В. Терентьева</w:t>
      </w:r>
    </w:p>
    <w:p w:rsidR="008757C8" w:rsidRDefault="008757C8">
      <w:pPr>
        <w:rPr>
          <w:sz w:val="2"/>
          <w:szCs w:val="2"/>
        </w:rPr>
      </w:pPr>
    </w:p>
    <w:sectPr w:rsidR="008757C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FB" w:rsidRDefault="00492AFB">
      <w:r>
        <w:separator/>
      </w:r>
    </w:p>
  </w:endnote>
  <w:endnote w:type="continuationSeparator" w:id="0">
    <w:p w:rsidR="00492AFB" w:rsidRDefault="0049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FB" w:rsidRDefault="00492AFB"/>
  </w:footnote>
  <w:footnote w:type="continuationSeparator" w:id="0">
    <w:p w:rsidR="00492AFB" w:rsidRDefault="00492AF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7C8"/>
    <w:rsid w:val="00492AFB"/>
    <w:rsid w:val="00826987"/>
    <w:rsid w:val="0087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pt0pt">
    <w:name w:val="Основной текст (2) + 6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sz w:val="17"/>
      <w:szCs w:val="17"/>
      <w:u w:val="none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ind w:hanging="70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60" w:line="238" w:lineRule="exact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pt0pt">
    <w:name w:val="Основной текст (2) + 6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sz w:val="17"/>
      <w:szCs w:val="17"/>
      <w:u w:val="none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ind w:hanging="70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60" w:line="238" w:lineRule="exact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2019-05-27T02:50:00Z</dcterms:created>
  <dcterms:modified xsi:type="dcterms:W3CDTF">2019-05-27T02:50:00Z</dcterms:modified>
</cp:coreProperties>
</file>